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8965F" w14:textId="7D608805" w:rsidR="00C81B95" w:rsidRDefault="003E30BE" w:rsidP="00650CDD">
      <w:pPr>
        <w:jc w:val="center"/>
        <w:rPr>
          <w:rStyle w:val="Sterk"/>
          <w:rFonts w:ascii="Arial" w:hAnsi="Arial" w:cs="Arial"/>
          <w:color w:val="414141"/>
          <w:sz w:val="28"/>
          <w:szCs w:val="28"/>
          <w:shd w:val="clear" w:color="auto" w:fill="F7F7F7"/>
        </w:rPr>
      </w:pPr>
      <w:r>
        <w:rPr>
          <w:rStyle w:val="Sterk"/>
          <w:rFonts w:ascii="Arial" w:hAnsi="Arial" w:cs="Arial"/>
          <w:color w:val="414141"/>
          <w:sz w:val="28"/>
          <w:szCs w:val="28"/>
          <w:shd w:val="clear" w:color="auto" w:fill="F7F7F7"/>
        </w:rPr>
        <w:t>BRUKERS ANSVAR</w:t>
      </w:r>
    </w:p>
    <w:p w14:paraId="7C3A0F89" w14:textId="764529EC" w:rsidR="0050047B" w:rsidRPr="00937FF7" w:rsidRDefault="00650CDD" w:rsidP="001F1510">
      <w:pPr>
        <w:jc w:val="center"/>
        <w:rPr>
          <w:rFonts w:ascii="Arial" w:hAnsi="Arial" w:cs="Arial"/>
          <w:color w:val="414141"/>
          <w:sz w:val="24"/>
          <w:szCs w:val="24"/>
          <w:shd w:val="clear" w:color="auto" w:fill="F7F7F7"/>
        </w:rPr>
      </w:pPr>
      <w:r w:rsidRPr="00650CDD">
        <w:rPr>
          <w:rStyle w:val="Sterk"/>
          <w:rFonts w:ascii="Arial" w:hAnsi="Arial" w:cs="Arial"/>
          <w:color w:val="414141"/>
          <w:sz w:val="28"/>
          <w:szCs w:val="28"/>
          <w:shd w:val="clear" w:color="auto" w:fill="F7F7F7"/>
        </w:rPr>
        <w:t>Spesielle aktsomhetsregler for bruk, lad</w:t>
      </w:r>
      <w:r w:rsidR="003E30BE">
        <w:rPr>
          <w:rStyle w:val="Sterk"/>
          <w:rFonts w:ascii="Arial" w:hAnsi="Arial" w:cs="Arial"/>
          <w:color w:val="414141"/>
          <w:sz w:val="28"/>
          <w:szCs w:val="28"/>
          <w:shd w:val="clear" w:color="auto" w:fill="F7F7F7"/>
        </w:rPr>
        <w:t>d</w:t>
      </w:r>
      <w:r w:rsidRPr="00650CDD">
        <w:rPr>
          <w:rStyle w:val="Sterk"/>
          <w:rFonts w:ascii="Arial" w:hAnsi="Arial" w:cs="Arial"/>
          <w:color w:val="414141"/>
          <w:sz w:val="28"/>
          <w:szCs w:val="28"/>
          <w:shd w:val="clear" w:color="auto" w:fill="F7F7F7"/>
        </w:rPr>
        <w:t>ing og o</w:t>
      </w:r>
      <w:r>
        <w:rPr>
          <w:rStyle w:val="Sterk"/>
          <w:rFonts w:ascii="Arial" w:hAnsi="Arial" w:cs="Arial"/>
          <w:color w:val="414141"/>
          <w:sz w:val="28"/>
          <w:szCs w:val="28"/>
          <w:shd w:val="clear" w:color="auto" w:fill="F7F7F7"/>
        </w:rPr>
        <w:t>ppbevaring av LiPo/LiFe/LiIon ba</w:t>
      </w:r>
      <w:r w:rsidRPr="00650CDD">
        <w:rPr>
          <w:rStyle w:val="Sterk"/>
          <w:rFonts w:ascii="Arial" w:hAnsi="Arial" w:cs="Arial"/>
          <w:color w:val="414141"/>
          <w:sz w:val="28"/>
          <w:szCs w:val="28"/>
          <w:shd w:val="clear" w:color="auto" w:fill="F7F7F7"/>
        </w:rPr>
        <w:t>tterier</w:t>
      </w:r>
      <w:r w:rsidRPr="00650CDD">
        <w:rPr>
          <w:rFonts w:ascii="Arial" w:hAnsi="Arial" w:cs="Arial"/>
          <w:b/>
          <w:bCs/>
          <w:color w:val="414141"/>
          <w:sz w:val="28"/>
          <w:szCs w:val="28"/>
          <w:shd w:val="clear" w:color="auto" w:fill="F7F7F7"/>
        </w:rPr>
        <w:br/>
      </w:r>
      <w:r w:rsidRPr="00650CDD">
        <w:rPr>
          <w:rFonts w:ascii="Arial" w:hAnsi="Arial" w:cs="Arial"/>
          <w:color w:val="414141"/>
          <w:sz w:val="28"/>
          <w:szCs w:val="28"/>
        </w:rPr>
        <w:br/>
      </w:r>
      <w:r w:rsidRPr="00937FF7">
        <w:rPr>
          <w:rFonts w:ascii="Arial" w:hAnsi="Arial" w:cs="Arial"/>
          <w:color w:val="414141"/>
          <w:sz w:val="24"/>
          <w:szCs w:val="24"/>
          <w:shd w:val="clear" w:color="auto" w:fill="F7F7F7"/>
        </w:rPr>
        <w:t xml:space="preserve">Ovenfornevnte batterier kan selvantenne uten foranledning og må derfor behandles som særlig brann og eksplosjonsfarlig gods. Slike batterier må ALDRI oppbevares og lades på brannfarlige steder, eller lades uten tilsyn, selv på brannsikre steder. </w:t>
      </w:r>
      <w:r w:rsidR="001F1510" w:rsidRPr="00937FF7">
        <w:rPr>
          <w:rFonts w:ascii="Arial" w:hAnsi="Arial" w:cs="Arial"/>
          <w:color w:val="414141"/>
          <w:sz w:val="24"/>
          <w:szCs w:val="24"/>
          <w:shd w:val="clear" w:color="auto" w:fill="F7F7F7"/>
        </w:rPr>
        <w:t xml:space="preserve">Alle batterier er grundig sjekket, både teknisk og fysisk, før de sendes til kunde. Det er kundens ansvar å sjekke at batterier mottas uten skader. Herunder også transportskade. </w:t>
      </w:r>
      <w:r w:rsidRPr="00937FF7">
        <w:rPr>
          <w:rFonts w:ascii="Arial" w:hAnsi="Arial" w:cs="Arial"/>
          <w:color w:val="414141"/>
          <w:sz w:val="24"/>
          <w:szCs w:val="24"/>
          <w:shd w:val="clear" w:color="auto" w:fill="F7F7F7"/>
        </w:rPr>
        <w:t>Fysisk skadde batterier MÅ behandles som ekstremt brann- og eksplosjonsfarlige</w:t>
      </w:r>
      <w:r w:rsidR="001F1510" w:rsidRPr="00937FF7">
        <w:rPr>
          <w:rFonts w:ascii="Arial" w:hAnsi="Arial" w:cs="Arial"/>
          <w:color w:val="414141"/>
          <w:sz w:val="24"/>
          <w:szCs w:val="24"/>
          <w:shd w:val="clear" w:color="auto" w:fill="F7F7F7"/>
        </w:rPr>
        <w:t>, aldri tas i bruk,</w:t>
      </w:r>
      <w:r w:rsidRPr="00937FF7">
        <w:rPr>
          <w:rFonts w:ascii="Arial" w:hAnsi="Arial" w:cs="Arial"/>
          <w:color w:val="414141"/>
          <w:sz w:val="24"/>
          <w:szCs w:val="24"/>
          <w:shd w:val="clear" w:color="auto" w:fill="F7F7F7"/>
        </w:rPr>
        <w:t xml:space="preserve"> </w:t>
      </w:r>
      <w:r w:rsidR="001F1510" w:rsidRPr="00937FF7">
        <w:rPr>
          <w:rFonts w:ascii="Arial" w:hAnsi="Arial" w:cs="Arial"/>
          <w:color w:val="414141"/>
          <w:sz w:val="24"/>
          <w:szCs w:val="24"/>
          <w:shd w:val="clear" w:color="auto" w:fill="F7F7F7"/>
        </w:rPr>
        <w:t>men sikres forsvarlig og</w:t>
      </w:r>
      <w:r w:rsidRPr="00937FF7">
        <w:rPr>
          <w:rFonts w:ascii="Arial" w:hAnsi="Arial" w:cs="Arial"/>
          <w:color w:val="414141"/>
          <w:sz w:val="24"/>
          <w:szCs w:val="24"/>
          <w:shd w:val="clear" w:color="auto" w:fill="F7F7F7"/>
        </w:rPr>
        <w:t xml:space="preserve"> innleveres for destruksjon. </w:t>
      </w:r>
      <w:r w:rsidR="001F1510" w:rsidRPr="00937FF7">
        <w:rPr>
          <w:rFonts w:ascii="Arial" w:hAnsi="Arial" w:cs="Arial"/>
          <w:color w:val="414141"/>
          <w:sz w:val="24"/>
          <w:szCs w:val="24"/>
          <w:shd w:val="clear" w:color="auto" w:fill="F7F7F7"/>
        </w:rPr>
        <w:t>B</w:t>
      </w:r>
      <w:r w:rsidRPr="00937FF7">
        <w:rPr>
          <w:rFonts w:ascii="Arial" w:hAnsi="Arial" w:cs="Arial"/>
          <w:color w:val="414141"/>
          <w:sz w:val="24"/>
          <w:szCs w:val="24"/>
          <w:shd w:val="clear" w:color="auto" w:fill="F7F7F7"/>
        </w:rPr>
        <w:t>atterie</w:t>
      </w:r>
      <w:r w:rsidR="001F1510" w:rsidRPr="00937FF7">
        <w:rPr>
          <w:rFonts w:ascii="Arial" w:hAnsi="Arial" w:cs="Arial"/>
          <w:color w:val="414141"/>
          <w:sz w:val="24"/>
          <w:szCs w:val="24"/>
          <w:shd w:val="clear" w:color="auto" w:fill="F7F7F7"/>
        </w:rPr>
        <w:t>r</w:t>
      </w:r>
      <w:r w:rsidRPr="00937FF7">
        <w:rPr>
          <w:rFonts w:ascii="Arial" w:hAnsi="Arial" w:cs="Arial"/>
          <w:color w:val="414141"/>
          <w:sz w:val="24"/>
          <w:szCs w:val="24"/>
          <w:shd w:val="clear" w:color="auto" w:fill="F7F7F7"/>
        </w:rPr>
        <w:t xml:space="preserve"> må ALDRI hverken lades eller tappes med høyere strømverdi enn angitt. </w:t>
      </w:r>
      <w:r w:rsidR="003E0F4D" w:rsidRPr="00937FF7">
        <w:rPr>
          <w:rFonts w:ascii="Arial" w:hAnsi="Arial" w:cs="Arial"/>
          <w:color w:val="414141"/>
          <w:sz w:val="24"/>
          <w:szCs w:val="24"/>
          <w:shd w:val="clear" w:color="auto" w:fill="F7F7F7"/>
        </w:rPr>
        <w:t>Hvis intet annet er angitt</w:t>
      </w:r>
      <w:r w:rsidR="001F1510" w:rsidRPr="00937FF7">
        <w:rPr>
          <w:rFonts w:ascii="Arial" w:hAnsi="Arial" w:cs="Arial"/>
          <w:color w:val="414141"/>
          <w:sz w:val="24"/>
          <w:szCs w:val="24"/>
          <w:shd w:val="clear" w:color="auto" w:fill="F7F7F7"/>
        </w:rPr>
        <w:t>,</w:t>
      </w:r>
      <w:r w:rsidR="003E0F4D" w:rsidRPr="00937FF7">
        <w:rPr>
          <w:rFonts w:ascii="Arial" w:hAnsi="Arial" w:cs="Arial"/>
          <w:color w:val="414141"/>
          <w:sz w:val="24"/>
          <w:szCs w:val="24"/>
          <w:shd w:val="clear" w:color="auto" w:fill="F7F7F7"/>
        </w:rPr>
        <w:t xml:space="preserve"> så må de kun lades med 1C. Dvs at et 1000 mAh batteri må aldri lades med mer enn 1 ampere. </w:t>
      </w:r>
      <w:r w:rsidRPr="00937FF7">
        <w:rPr>
          <w:rFonts w:ascii="Arial" w:hAnsi="Arial" w:cs="Arial"/>
          <w:color w:val="414141"/>
          <w:sz w:val="24"/>
          <w:szCs w:val="24"/>
          <w:shd w:val="clear" w:color="auto" w:fill="F7F7F7"/>
        </w:rPr>
        <w:t>Slike batterier må ALDRI hverken stikkes hull på, forsøke åpnes, kortsluttes eller loddes på. Slike batterier må ALDRI benyttes av barn under 1</w:t>
      </w:r>
      <w:r w:rsidR="0024754F" w:rsidRPr="00937FF7">
        <w:rPr>
          <w:rFonts w:ascii="Arial" w:hAnsi="Arial" w:cs="Arial"/>
          <w:color w:val="414141"/>
          <w:sz w:val="24"/>
          <w:szCs w:val="24"/>
          <w:shd w:val="clear" w:color="auto" w:fill="F7F7F7"/>
        </w:rPr>
        <w:t>5</w:t>
      </w:r>
      <w:r w:rsidRPr="00937FF7">
        <w:rPr>
          <w:rFonts w:ascii="Arial" w:hAnsi="Arial" w:cs="Arial"/>
          <w:color w:val="414141"/>
          <w:sz w:val="24"/>
          <w:szCs w:val="24"/>
          <w:shd w:val="clear" w:color="auto" w:fill="F7F7F7"/>
        </w:rPr>
        <w:t xml:space="preserve"> år uten under tilsyn av en voksen ansvarlig person. Bruker plikter å sette seg inn i og følge alle gitte forsiktighetsanvisninger</w:t>
      </w:r>
      <w:r w:rsidR="00C81B95" w:rsidRPr="00937FF7">
        <w:rPr>
          <w:rFonts w:ascii="Arial" w:hAnsi="Arial" w:cs="Arial"/>
          <w:color w:val="414141"/>
          <w:sz w:val="24"/>
          <w:szCs w:val="24"/>
          <w:shd w:val="clear" w:color="auto" w:fill="F7F7F7"/>
        </w:rPr>
        <w:t xml:space="preserve"> på advarsler, </w:t>
      </w:r>
      <w:r w:rsidRPr="00937FF7">
        <w:rPr>
          <w:rFonts w:ascii="Arial" w:hAnsi="Arial" w:cs="Arial"/>
          <w:color w:val="414141"/>
          <w:sz w:val="24"/>
          <w:szCs w:val="24"/>
          <w:shd w:val="clear" w:color="auto" w:fill="F7F7F7"/>
        </w:rPr>
        <w:t xml:space="preserve">i bruksanvisninger, brukermanualer og opplyst om flere steder på vår webshop og i våre salgsbetingelser. </w:t>
      </w:r>
      <w:r w:rsidR="00937FF7" w:rsidRPr="00937FF7">
        <w:rPr>
          <w:rFonts w:ascii="Arial" w:hAnsi="Arial" w:cs="Arial"/>
          <w:color w:val="414141"/>
          <w:sz w:val="24"/>
          <w:szCs w:val="24"/>
          <w:shd w:val="clear" w:color="auto" w:fill="F7F7F7"/>
        </w:rPr>
        <w:t xml:space="preserve">Batterier må alltid lagres på et brannsikkert sted som har en temperatur på 5 – 20 grader Celsius og en lagringsspenning på ca 3,8 volt pr celle. Lithium batterier må aldri lades ut til under 3,3 volt pr celle. </w:t>
      </w:r>
      <w:r w:rsidRPr="00937FF7">
        <w:rPr>
          <w:rFonts w:ascii="Arial" w:hAnsi="Arial" w:cs="Arial"/>
          <w:color w:val="414141"/>
          <w:sz w:val="24"/>
          <w:szCs w:val="24"/>
          <w:shd w:val="clear" w:color="auto" w:fill="F7F7F7"/>
        </w:rPr>
        <w:t>Brudd på dette kan medføre straffeansvar og eller avkortet eller helt bortfall av forsikring. Bruker er fullt ut ansvarlig for bruk, oppbevaring og lad</w:t>
      </w:r>
      <w:r w:rsidR="001F1510" w:rsidRPr="00937FF7">
        <w:rPr>
          <w:rFonts w:ascii="Arial" w:hAnsi="Arial" w:cs="Arial"/>
          <w:color w:val="414141"/>
          <w:sz w:val="24"/>
          <w:szCs w:val="24"/>
          <w:shd w:val="clear" w:color="auto" w:fill="F7F7F7"/>
        </w:rPr>
        <w:t>d</w:t>
      </w:r>
      <w:r w:rsidRPr="00937FF7">
        <w:rPr>
          <w:rFonts w:ascii="Arial" w:hAnsi="Arial" w:cs="Arial"/>
          <w:color w:val="414141"/>
          <w:sz w:val="24"/>
          <w:szCs w:val="24"/>
          <w:shd w:val="clear" w:color="auto" w:fill="F7F7F7"/>
        </w:rPr>
        <w:t xml:space="preserve">ing av slike batterier og annet relatert tilkoblet utstyr som ladere, regulatorer, motorer, måleinstrumenter etc. </w:t>
      </w:r>
      <w:r w:rsidR="0024754F" w:rsidRPr="00937FF7">
        <w:rPr>
          <w:rFonts w:ascii="Arial" w:hAnsi="Arial" w:cs="Arial"/>
          <w:color w:val="414141"/>
          <w:sz w:val="24"/>
          <w:szCs w:val="24"/>
          <w:shd w:val="clear" w:color="auto" w:fill="F7F7F7"/>
        </w:rPr>
        <w:t xml:space="preserve">I det et batteri tas i bruk så bortfaller alt leverandøransvar, siden leverandør, dvs selger, har ingen mulighet til å kontrollere om et batteri blir </w:t>
      </w:r>
      <w:r w:rsidR="00184823" w:rsidRPr="00937FF7">
        <w:rPr>
          <w:rFonts w:ascii="Arial" w:hAnsi="Arial" w:cs="Arial"/>
          <w:color w:val="414141"/>
          <w:sz w:val="24"/>
          <w:szCs w:val="24"/>
          <w:shd w:val="clear" w:color="auto" w:fill="F7F7F7"/>
        </w:rPr>
        <w:t xml:space="preserve">ladet, </w:t>
      </w:r>
      <w:r w:rsidR="0024754F" w:rsidRPr="00937FF7">
        <w:rPr>
          <w:rFonts w:ascii="Arial" w:hAnsi="Arial" w:cs="Arial"/>
          <w:color w:val="414141"/>
          <w:sz w:val="24"/>
          <w:szCs w:val="24"/>
          <w:shd w:val="clear" w:color="auto" w:fill="F7F7F7"/>
        </w:rPr>
        <w:t>brukt</w:t>
      </w:r>
      <w:r w:rsidR="00184823" w:rsidRPr="00937FF7">
        <w:rPr>
          <w:rFonts w:ascii="Arial" w:hAnsi="Arial" w:cs="Arial"/>
          <w:color w:val="414141"/>
          <w:sz w:val="24"/>
          <w:szCs w:val="24"/>
          <w:shd w:val="clear" w:color="auto" w:fill="F7F7F7"/>
        </w:rPr>
        <w:t>, oppbevart</w:t>
      </w:r>
      <w:r w:rsidR="0024754F" w:rsidRPr="00937FF7">
        <w:rPr>
          <w:rFonts w:ascii="Arial" w:hAnsi="Arial" w:cs="Arial"/>
          <w:color w:val="414141"/>
          <w:sz w:val="24"/>
          <w:szCs w:val="24"/>
          <w:shd w:val="clear" w:color="auto" w:fill="F7F7F7"/>
        </w:rPr>
        <w:t xml:space="preserve"> og behandlet korrekt. </w:t>
      </w:r>
      <w:r w:rsidR="00392ECB" w:rsidRPr="00937FF7">
        <w:rPr>
          <w:rFonts w:ascii="Arial" w:hAnsi="Arial" w:cs="Arial"/>
          <w:color w:val="414141"/>
          <w:sz w:val="24"/>
          <w:szCs w:val="24"/>
          <w:shd w:val="clear" w:color="auto" w:fill="F7F7F7"/>
        </w:rPr>
        <w:t xml:space="preserve">Enhver fysisk eller elektrisk endring, modifisering, herunder lodding, </w:t>
      </w:r>
      <w:r w:rsidR="003E30BE" w:rsidRPr="00937FF7">
        <w:rPr>
          <w:rFonts w:ascii="Arial" w:hAnsi="Arial" w:cs="Arial"/>
          <w:color w:val="414141"/>
          <w:sz w:val="24"/>
          <w:szCs w:val="24"/>
          <w:shd w:val="clear" w:color="auto" w:fill="F7F7F7"/>
        </w:rPr>
        <w:t>bytting</w:t>
      </w:r>
      <w:r w:rsidR="00392ECB" w:rsidRPr="00937FF7">
        <w:rPr>
          <w:rFonts w:ascii="Arial" w:hAnsi="Arial" w:cs="Arial"/>
          <w:color w:val="414141"/>
          <w:sz w:val="24"/>
          <w:szCs w:val="24"/>
          <w:shd w:val="clear" w:color="auto" w:fill="F7F7F7"/>
        </w:rPr>
        <w:t xml:space="preserve"> av plugg, medfører at alt leverandøransvar opphører umiddelbart.</w:t>
      </w:r>
      <w:r w:rsidR="002E0290" w:rsidRPr="00937FF7">
        <w:rPr>
          <w:rFonts w:ascii="Arial" w:hAnsi="Arial" w:cs="Arial"/>
          <w:color w:val="414141"/>
          <w:sz w:val="24"/>
          <w:szCs w:val="24"/>
          <w:shd w:val="clear" w:color="auto" w:fill="F7F7F7"/>
        </w:rPr>
        <w:t xml:space="preserve"> Særlig softcase batterier MÅ monteres på et helt slett mykt underlag uten noen skarpe kanter</w:t>
      </w:r>
      <w:r w:rsidR="00392ECB" w:rsidRPr="00937FF7">
        <w:rPr>
          <w:rFonts w:ascii="Arial" w:hAnsi="Arial" w:cs="Arial"/>
          <w:color w:val="414141"/>
          <w:sz w:val="24"/>
          <w:szCs w:val="24"/>
          <w:shd w:val="clear" w:color="auto" w:fill="F7F7F7"/>
        </w:rPr>
        <w:t xml:space="preserve"> </w:t>
      </w:r>
      <w:r w:rsidR="002E0290" w:rsidRPr="00937FF7">
        <w:rPr>
          <w:rFonts w:ascii="Arial" w:hAnsi="Arial" w:cs="Arial"/>
          <w:color w:val="414141"/>
          <w:sz w:val="24"/>
          <w:szCs w:val="24"/>
          <w:shd w:val="clear" w:color="auto" w:fill="F7F7F7"/>
        </w:rPr>
        <w:t>og sikres med brede myke stropper som ikke avsetter merker i batteriet. Evt kan heftebånd brukes i hele batteriets lengde</w:t>
      </w:r>
      <w:r w:rsidR="00212C00" w:rsidRPr="00937FF7">
        <w:rPr>
          <w:rFonts w:ascii="Arial" w:hAnsi="Arial" w:cs="Arial"/>
          <w:color w:val="414141"/>
          <w:sz w:val="24"/>
          <w:szCs w:val="24"/>
          <w:shd w:val="clear" w:color="auto" w:fill="F7F7F7"/>
        </w:rPr>
        <w:t xml:space="preserve"> og bredde</w:t>
      </w:r>
      <w:r w:rsidR="002E0290" w:rsidRPr="00937FF7">
        <w:rPr>
          <w:rFonts w:ascii="Arial" w:hAnsi="Arial" w:cs="Arial"/>
          <w:color w:val="414141"/>
          <w:sz w:val="24"/>
          <w:szCs w:val="24"/>
          <w:shd w:val="clear" w:color="auto" w:fill="F7F7F7"/>
        </w:rPr>
        <w:t xml:space="preserve">. Likevel er det en fordel </w:t>
      </w:r>
      <w:r w:rsidR="003E30BE" w:rsidRPr="00937FF7">
        <w:rPr>
          <w:rFonts w:ascii="Arial" w:hAnsi="Arial" w:cs="Arial"/>
          <w:color w:val="414141"/>
          <w:sz w:val="24"/>
          <w:szCs w:val="24"/>
          <w:shd w:val="clear" w:color="auto" w:fill="F7F7F7"/>
        </w:rPr>
        <w:t>å</w:t>
      </w:r>
      <w:r w:rsidR="002E0290" w:rsidRPr="00937FF7">
        <w:rPr>
          <w:rFonts w:ascii="Arial" w:hAnsi="Arial" w:cs="Arial"/>
          <w:color w:val="414141"/>
          <w:sz w:val="24"/>
          <w:szCs w:val="24"/>
          <w:shd w:val="clear" w:color="auto" w:fill="F7F7F7"/>
        </w:rPr>
        <w:t xml:space="preserve"> sikre det i tillegg med myke brede fle</w:t>
      </w:r>
      <w:r w:rsidR="00FE40B3">
        <w:rPr>
          <w:rFonts w:ascii="Arial" w:hAnsi="Arial" w:cs="Arial"/>
          <w:color w:val="414141"/>
          <w:sz w:val="24"/>
          <w:szCs w:val="24"/>
          <w:shd w:val="clear" w:color="auto" w:fill="F7F7F7"/>
        </w:rPr>
        <w:t>ks</w:t>
      </w:r>
      <w:r w:rsidR="002E0290" w:rsidRPr="00937FF7">
        <w:rPr>
          <w:rFonts w:ascii="Arial" w:hAnsi="Arial" w:cs="Arial"/>
          <w:color w:val="414141"/>
          <w:sz w:val="24"/>
          <w:szCs w:val="24"/>
          <w:shd w:val="clear" w:color="auto" w:fill="F7F7F7"/>
        </w:rPr>
        <w:t xml:space="preserve">ible stropper. </w:t>
      </w:r>
      <w:r w:rsidR="003E30BE" w:rsidRPr="00937FF7">
        <w:rPr>
          <w:rFonts w:ascii="Arial" w:hAnsi="Arial" w:cs="Arial"/>
          <w:color w:val="414141"/>
          <w:sz w:val="24"/>
          <w:szCs w:val="24"/>
          <w:shd w:val="clear" w:color="auto" w:fill="F7F7F7"/>
        </w:rPr>
        <w:t xml:space="preserve">Alternativt kan det brukes en polstret batteriboks. Husk god lufting! </w:t>
      </w:r>
      <w:r w:rsidR="002E0290" w:rsidRPr="00937FF7">
        <w:rPr>
          <w:rFonts w:ascii="Arial" w:hAnsi="Arial" w:cs="Arial"/>
          <w:color w:val="414141"/>
          <w:sz w:val="24"/>
          <w:szCs w:val="24"/>
          <w:shd w:val="clear" w:color="auto" w:fill="F7F7F7"/>
        </w:rPr>
        <w:t>Dette er bruker</w:t>
      </w:r>
      <w:r w:rsidR="00FE40B3">
        <w:rPr>
          <w:rFonts w:ascii="Arial" w:hAnsi="Arial" w:cs="Arial"/>
          <w:color w:val="414141"/>
          <w:sz w:val="24"/>
          <w:szCs w:val="24"/>
          <w:shd w:val="clear" w:color="auto" w:fill="F7F7F7"/>
        </w:rPr>
        <w:t>s</w:t>
      </w:r>
      <w:r w:rsidR="002E0290" w:rsidRPr="00937FF7">
        <w:rPr>
          <w:rFonts w:ascii="Arial" w:hAnsi="Arial" w:cs="Arial"/>
          <w:color w:val="414141"/>
          <w:sz w:val="24"/>
          <w:szCs w:val="24"/>
          <w:shd w:val="clear" w:color="auto" w:fill="F7F7F7"/>
        </w:rPr>
        <w:t xml:space="preserve"> fulle og hele ansvar blir utført forsvarlig. Et batteri må ALDRI ladet rett etter bruk før dets temperatur er sunket til vanlig romtemperatur</w:t>
      </w:r>
      <w:r w:rsidR="003E30BE" w:rsidRPr="00937FF7">
        <w:rPr>
          <w:rFonts w:ascii="Arial" w:hAnsi="Arial" w:cs="Arial"/>
          <w:color w:val="414141"/>
          <w:sz w:val="24"/>
          <w:szCs w:val="24"/>
          <w:shd w:val="clear" w:color="auto" w:fill="F7F7F7"/>
        </w:rPr>
        <w:t xml:space="preserve">. </w:t>
      </w:r>
      <w:r w:rsidR="00A8532A">
        <w:rPr>
          <w:rFonts w:ascii="Arial" w:hAnsi="Arial" w:cs="Arial"/>
          <w:color w:val="414141"/>
          <w:sz w:val="24"/>
          <w:szCs w:val="24"/>
          <w:shd w:val="clear" w:color="auto" w:fill="F7F7F7"/>
        </w:rPr>
        <w:t xml:space="preserve">Retur aksepteres ikke på brukte batterier. </w:t>
      </w:r>
      <w:r w:rsidRPr="00937FF7">
        <w:rPr>
          <w:rFonts w:ascii="Arial" w:hAnsi="Arial" w:cs="Arial"/>
          <w:color w:val="414141"/>
          <w:sz w:val="24"/>
          <w:szCs w:val="24"/>
          <w:shd w:val="clear" w:color="auto" w:fill="F7F7F7"/>
        </w:rPr>
        <w:t>Produsent eller selger kan aldri holdes ansvarlig for uansvarlig bruk i strid med disse retningslinjer eller skade forvoldt av slike batterier og relatert utstyr.</w:t>
      </w:r>
    </w:p>
    <w:p w14:paraId="7157DBB7" w14:textId="77777777" w:rsidR="003E30BE" w:rsidRPr="002E0290" w:rsidRDefault="003E30BE" w:rsidP="001F1510">
      <w:pPr>
        <w:jc w:val="center"/>
        <w:rPr>
          <w:rFonts w:ascii="Arial" w:hAnsi="Arial" w:cs="Arial"/>
          <w:b/>
          <w:bCs/>
          <w:color w:val="414141"/>
          <w:sz w:val="24"/>
          <w:szCs w:val="24"/>
          <w:shd w:val="clear" w:color="auto" w:fill="F7F7F7"/>
        </w:rPr>
      </w:pPr>
    </w:p>
    <w:p w14:paraId="2E5A2102" w14:textId="77777777" w:rsidR="003E30BE" w:rsidRDefault="005836FF" w:rsidP="003E30BE">
      <w:pPr>
        <w:jc w:val="center"/>
        <w:rPr>
          <w:rFonts w:ascii="Arial" w:hAnsi="Arial" w:cs="Arial"/>
          <w:color w:val="414141"/>
          <w:sz w:val="24"/>
          <w:szCs w:val="24"/>
          <w:shd w:val="clear" w:color="auto" w:fill="F7F7F7"/>
          <w:lang w:val="en-US"/>
        </w:rPr>
      </w:pPr>
      <w:r w:rsidRPr="002E0290">
        <w:rPr>
          <w:rFonts w:ascii="Arial" w:hAnsi="Arial" w:cs="Arial"/>
          <w:color w:val="414141"/>
          <w:sz w:val="24"/>
          <w:szCs w:val="24"/>
          <w:shd w:val="clear" w:color="auto" w:fill="F7F7F7"/>
          <w:lang w:val="en-US"/>
        </w:rPr>
        <w:t>Modell Hobby AS</w:t>
      </w:r>
    </w:p>
    <w:p w14:paraId="499D92BB" w14:textId="40B657FB" w:rsidR="005836FF" w:rsidRPr="002E0290" w:rsidRDefault="005836FF" w:rsidP="003E30BE">
      <w:pPr>
        <w:jc w:val="center"/>
        <w:rPr>
          <w:rFonts w:ascii="Arial" w:hAnsi="Arial" w:cs="Arial"/>
          <w:color w:val="414141"/>
          <w:sz w:val="24"/>
          <w:szCs w:val="24"/>
          <w:shd w:val="clear" w:color="auto" w:fill="F7F7F7"/>
          <w:lang w:val="en-US"/>
        </w:rPr>
      </w:pPr>
      <w:r w:rsidRPr="002E0290">
        <w:rPr>
          <w:rFonts w:ascii="Arial" w:hAnsi="Arial" w:cs="Arial"/>
          <w:color w:val="414141"/>
          <w:sz w:val="24"/>
          <w:szCs w:val="24"/>
          <w:shd w:val="clear" w:color="auto" w:fill="F7F7F7"/>
          <w:lang w:val="en-US"/>
        </w:rPr>
        <w:t xml:space="preserve">Org nr: </w:t>
      </w:r>
      <w:r w:rsidR="00C81B95" w:rsidRPr="002E0290">
        <w:rPr>
          <w:rFonts w:ascii="Arial" w:hAnsi="Arial" w:cs="Arial"/>
          <w:color w:val="414141"/>
          <w:sz w:val="24"/>
          <w:szCs w:val="24"/>
          <w:shd w:val="clear" w:color="auto" w:fill="F7F7F7"/>
          <w:lang w:val="en-US"/>
        </w:rPr>
        <w:t>915 125 948</w:t>
      </w:r>
    </w:p>
    <w:sectPr w:rsidR="005836FF" w:rsidRPr="002E0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DD"/>
    <w:rsid w:val="00184823"/>
    <w:rsid w:val="001F1510"/>
    <w:rsid w:val="00212C00"/>
    <w:rsid w:val="0024754F"/>
    <w:rsid w:val="002E0290"/>
    <w:rsid w:val="00392ECB"/>
    <w:rsid w:val="003E0F4D"/>
    <w:rsid w:val="003E30BE"/>
    <w:rsid w:val="0050047B"/>
    <w:rsid w:val="005836FF"/>
    <w:rsid w:val="00650CDD"/>
    <w:rsid w:val="00937FF7"/>
    <w:rsid w:val="00A8532A"/>
    <w:rsid w:val="00AC5B07"/>
    <w:rsid w:val="00C81B95"/>
    <w:rsid w:val="00E95A6C"/>
    <w:rsid w:val="00FE40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E9A5"/>
  <w15:docId w15:val="{3D3306ED-B3D8-4B4A-BF3E-E3FA05F2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650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455</Words>
  <Characters>2416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dc:creator>
  <cp:lastModifiedBy>Helge Jan Tandstad</cp:lastModifiedBy>
  <cp:revision>8</cp:revision>
  <dcterms:created xsi:type="dcterms:W3CDTF">2020-08-01T23:51:00Z</dcterms:created>
  <dcterms:modified xsi:type="dcterms:W3CDTF">2020-08-02T15:55:00Z</dcterms:modified>
</cp:coreProperties>
</file>